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3543"/>
      </w:tblGrid>
      <w:tr w:rsidR="00861C92" w:rsidRPr="001D3B55" w:rsidTr="003E1CD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2" w:rsidRPr="001D3B55" w:rsidRDefault="00861C92" w:rsidP="003E1C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3E1C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61C92" w:rsidRPr="001D3B55" w:rsidTr="003E1CD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2" w:rsidRPr="001D3B55" w:rsidRDefault="00861C92" w:rsidP="003E1C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3E1C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</w:tr>
      <w:tr w:rsidR="00861C92" w:rsidRPr="001D3B55" w:rsidTr="003E1CD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2" w:rsidRPr="001D3B55" w:rsidRDefault="00861C92" w:rsidP="003E1C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3E1C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861C92" w:rsidRPr="003E1CDA" w:rsidRDefault="003E1CDA" w:rsidP="00861C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  <w:r w:rsidR="00861C92" w:rsidRPr="003E1CDA"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861C92" w:rsidRPr="001D3B55" w:rsidTr="00886F64">
        <w:trPr>
          <w:trHeight w:val="551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2" w:rsidRPr="001D3B55" w:rsidRDefault="00861C92" w:rsidP="00BB6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b/>
                <w:sz w:val="24"/>
                <w:szCs w:val="24"/>
              </w:rPr>
              <w:t>Сложноподчиненные предложения</w:t>
            </w:r>
            <w:r w:rsidR="00AD0094">
              <w:rPr>
                <w:rFonts w:ascii="Times New Roman" w:hAnsi="Times New Roman"/>
                <w:b/>
                <w:sz w:val="24"/>
                <w:szCs w:val="24"/>
              </w:rPr>
              <w:t xml:space="preserve"> (СПП)</w:t>
            </w:r>
            <w:bookmarkStart w:id="0" w:name="_GoBack"/>
            <w:bookmarkEnd w:id="0"/>
          </w:p>
        </w:tc>
      </w:tr>
      <w:tr w:rsidR="00861C92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BB6A4C">
            <w:pPr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 xml:space="preserve">Понятие о сложноподчиненном предложении.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7260FF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>СПП состоят из главного и придаточного предложения. Предложения, входящие в состав СПП, объединены на основе подчинительной связи с помощью подчинительных союзов, союзных слов, а также интонации.</w:t>
            </w:r>
          </w:p>
        </w:tc>
      </w:tr>
      <w:tr w:rsidR="00861C92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BB6A4C">
            <w:pPr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 xml:space="preserve"> Место придаточного предложения по отношению к главному. Знаки препинания в СПП.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55" w:rsidRPr="001D3B55" w:rsidRDefault="001D3B55" w:rsidP="001D3B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Придаточное предложение может занимать любое положение по отношению к главному: стоять перед главным, после него или в середине главного.</w:t>
            </w:r>
          </w:p>
        </w:tc>
      </w:tr>
      <w:tr w:rsidR="00861C92" w:rsidRPr="001D3B55" w:rsidTr="00861C9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BB6A4C">
            <w:pPr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 xml:space="preserve">Союзы и союзные слова в СПП.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1D3B55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Подчинительные союзы (если, чтобы, что, как, словно, точно, так как, хотя) не являются членами придаточного предложения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Их функция – быть средством связи между частями СПП</w:t>
            </w:r>
          </w:p>
        </w:tc>
      </w:tr>
      <w:tr w:rsidR="00861C92" w:rsidRPr="001D3B55" w:rsidTr="00861C9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61C92" w:rsidP="00BB6A4C">
            <w:pPr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 xml:space="preserve"> Роль указательных слов в сложноподчинённом предложении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1D3B55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 главном предложении в составе СПП часто используются указательные слова, в качестве которых выступают местоимения </w:t>
            </w:r>
            <w:r w:rsidRPr="009C7197">
              <w:rPr>
                <w:rFonts w:ascii="Times New Roman" w:hAnsi="Times New Roman"/>
                <w:i/>
                <w:sz w:val="24"/>
                <w:szCs w:val="24"/>
              </w:rPr>
              <w:t>тот, таков, этот, все, всё, каждый, всякий, никто, ничто, кто-то, что-то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др. или наречия </w:t>
            </w:r>
            <w:r w:rsidRPr="009C7197">
              <w:rPr>
                <w:rFonts w:ascii="Times New Roman" w:hAnsi="Times New Roman"/>
                <w:i/>
                <w:sz w:val="24"/>
                <w:szCs w:val="24"/>
              </w:rPr>
              <w:t xml:space="preserve">туда, оттуда, </w:t>
            </w:r>
            <w:proofErr w:type="spellStart"/>
            <w:r w:rsidRPr="009C7197">
              <w:rPr>
                <w:rFonts w:ascii="Times New Roman" w:hAnsi="Times New Roman"/>
                <w:i/>
                <w:sz w:val="24"/>
                <w:szCs w:val="24"/>
              </w:rPr>
              <w:t>тгда</w:t>
            </w:r>
            <w:proofErr w:type="spellEnd"/>
            <w:r w:rsidRPr="009C7197">
              <w:rPr>
                <w:rFonts w:ascii="Times New Roman" w:hAnsi="Times New Roman"/>
                <w:i/>
                <w:sz w:val="24"/>
                <w:szCs w:val="24"/>
              </w:rPr>
              <w:t xml:space="preserve">, так, везде, всюду </w:t>
            </w:r>
            <w:r>
              <w:rPr>
                <w:rFonts w:ascii="Times New Roman" w:hAnsi="Times New Roman"/>
                <w:sz w:val="24"/>
                <w:szCs w:val="24"/>
              </w:rPr>
              <w:t>и др.</w:t>
            </w:r>
            <w:proofErr w:type="gramEnd"/>
          </w:p>
        </w:tc>
      </w:tr>
      <w:tr w:rsidR="00861C92" w:rsidRPr="001D3B55" w:rsidTr="00BB6A4C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236856" w:rsidRDefault="00886F64" w:rsidP="00886F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856">
              <w:rPr>
                <w:rFonts w:ascii="Times New Roman" w:hAnsi="Times New Roman"/>
                <w:b/>
                <w:sz w:val="24"/>
                <w:szCs w:val="24"/>
              </w:rPr>
              <w:t xml:space="preserve">Виды СПП по значению. </w:t>
            </w:r>
          </w:p>
        </w:tc>
      </w:tr>
      <w:tr w:rsidR="00861C92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86F64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>СПП с придаточными определительными.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B854BC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Вопрос-</w:t>
            </w:r>
            <w:r w:rsidRPr="00B854BC">
              <w:rPr>
                <w:rFonts w:ascii="Times New Roman" w:hAnsi="Times New Roman"/>
                <w:i/>
                <w:sz w:val="24"/>
                <w:szCs w:val="24"/>
              </w:rPr>
              <w:t>какой?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союзные слова </w:t>
            </w:r>
            <w:proofErr w:type="gramStart"/>
            <w:r w:rsidRPr="00B854BC">
              <w:rPr>
                <w:rFonts w:ascii="Times New Roman" w:hAnsi="Times New Roman"/>
                <w:i/>
                <w:sz w:val="24"/>
                <w:szCs w:val="24"/>
              </w:rPr>
              <w:t>который</w:t>
            </w:r>
            <w:proofErr w:type="gramEnd"/>
            <w:r w:rsidRPr="00B854BC">
              <w:rPr>
                <w:rFonts w:ascii="Times New Roman" w:hAnsi="Times New Roman"/>
                <w:i/>
                <w:sz w:val="24"/>
                <w:szCs w:val="24"/>
              </w:rPr>
              <w:t>, куда, когда,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и др.</w:t>
            </w:r>
          </w:p>
        </w:tc>
      </w:tr>
      <w:tr w:rsidR="00861C92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86F64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>СПП с придаточными изъяснительными.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B854BC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падежные вопросы.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Союзы: </w:t>
            </w:r>
            <w:r w:rsidRPr="002C1DC6">
              <w:rPr>
                <w:rFonts w:ascii="Times New Roman" w:hAnsi="Times New Roman"/>
                <w:i/>
                <w:sz w:val="24"/>
                <w:szCs w:val="24"/>
              </w:rPr>
              <w:t xml:space="preserve">что, чтобы, будто, как, 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(частица в значении союза) и др. или союзных слов </w:t>
            </w:r>
            <w:r w:rsidRPr="002C1DC6">
              <w:rPr>
                <w:rFonts w:ascii="Times New Roman" w:hAnsi="Times New Roman"/>
                <w:i/>
                <w:sz w:val="24"/>
                <w:szCs w:val="24"/>
              </w:rPr>
              <w:t>где, как, сколько, почему</w:t>
            </w:r>
            <w:r w:rsidR="003E1C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End"/>
          </w:p>
        </w:tc>
      </w:tr>
      <w:tr w:rsidR="00861C92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64" w:rsidRPr="001D3B55" w:rsidRDefault="00886F64" w:rsidP="00886F6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СПП с придаточными обстоятельственными. </w:t>
            </w:r>
          </w:p>
          <w:p w:rsidR="00861C92" w:rsidRPr="001D3B55" w:rsidRDefault="00886F64" w:rsidP="00886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СПП с </w:t>
            </w:r>
            <w:proofErr w:type="gramStart"/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придаточными</w:t>
            </w:r>
            <w:proofErr w:type="gramEnd"/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времени и места.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AD38BD" w:rsidP="00171D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Обстоятельственные придаточные предложения имеют те же значения, что и обстоятельства в простом предложении, отвечают на те же вопросы и делятся  на те же виды.</w:t>
            </w:r>
            <w:r w:rsidR="00171D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71DA6"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 w:rsidR="00171DA6">
              <w:rPr>
                <w:rFonts w:ascii="Times New Roman" w:hAnsi="Times New Roman"/>
                <w:sz w:val="24"/>
                <w:szCs w:val="24"/>
              </w:rPr>
              <w:t>огда? как долго? с каких пор? до каких пор?</w:t>
            </w:r>
            <w:r w:rsidR="007A08C4">
              <w:rPr>
                <w:rFonts w:ascii="Times New Roman" w:hAnsi="Times New Roman"/>
                <w:sz w:val="24"/>
                <w:szCs w:val="24"/>
              </w:rPr>
              <w:t>-придаточные времени. Где? Куда? Откуда? – придаточные места</w:t>
            </w:r>
          </w:p>
        </w:tc>
      </w:tr>
      <w:tr w:rsidR="00861C92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886F64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 w:rsidRPr="001D3B5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1D3B55">
              <w:rPr>
                <w:rFonts w:ascii="Times New Roman" w:hAnsi="Times New Roman"/>
                <w:sz w:val="24"/>
                <w:szCs w:val="24"/>
              </w:rPr>
              <w:t xml:space="preserve"> причины и условия.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2" w:rsidRPr="001D3B55" w:rsidRDefault="007A08C4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Если, при условии если, если 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придаточные условия. Потому что, оттого что, так 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ричины</w:t>
            </w:r>
          </w:p>
        </w:tc>
      </w:tr>
      <w:tr w:rsidR="00886F64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64" w:rsidRPr="001D3B55" w:rsidRDefault="00886F64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 w:rsidRPr="001D3B55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 w:rsidRPr="001D3B55">
              <w:rPr>
                <w:rFonts w:ascii="Times New Roman" w:hAnsi="Times New Roman"/>
                <w:sz w:val="24"/>
                <w:szCs w:val="24"/>
              </w:rPr>
              <w:t xml:space="preserve"> уступки, цели и следствия.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64" w:rsidRPr="001D3B55" w:rsidRDefault="007A08C4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Хотя, несмотря на то что, пусть, как ни – уступки; Чтобы, лишь бы, только бы, дабы, для того чтобы, с тем чтобы – цели; так что - следствия </w:t>
            </w:r>
            <w:proofErr w:type="gramEnd"/>
          </w:p>
        </w:tc>
      </w:tr>
      <w:tr w:rsidR="00886F64" w:rsidRPr="001D3B55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64" w:rsidRPr="001D3B55" w:rsidRDefault="00886F64" w:rsidP="00886F6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СПП с придаточными:</w:t>
            </w:r>
          </w:p>
          <w:p w:rsidR="00886F64" w:rsidRPr="001D3B55" w:rsidRDefault="00886F64" w:rsidP="00886F6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-образа действия, </w:t>
            </w:r>
          </w:p>
          <w:p w:rsidR="00886F64" w:rsidRPr="001D3B55" w:rsidRDefault="00886F64" w:rsidP="00886F6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-меры, степени</w:t>
            </w:r>
          </w:p>
          <w:p w:rsidR="00886F64" w:rsidRPr="001D3B55" w:rsidRDefault="00886F64" w:rsidP="00886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5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- сравнительными.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64" w:rsidRDefault="001E2FFE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Как? Каким образом?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ридаточные образа действия; </w:t>
            </w:r>
          </w:p>
          <w:p w:rsidR="001E2FFE" w:rsidRDefault="001E2FFE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Как? Насколько? До какой степени? Сколько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?-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меры и степени</w:t>
            </w:r>
          </w:p>
          <w:p w:rsidR="001E2FFE" w:rsidRPr="001D3B55" w:rsidRDefault="00BF5878" w:rsidP="00BB6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Подобно тому как, словно, будто, как будто-сравнительные союзы</w:t>
            </w:r>
          </w:p>
        </w:tc>
      </w:tr>
      <w:tr w:rsidR="00DC1787" w:rsidRPr="004E5EA8" w:rsidTr="00BB6A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87" w:rsidRPr="001D3B55" w:rsidRDefault="00DC1787" w:rsidP="00886F6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D3B55">
              <w:rPr>
                <w:rFonts w:ascii="Times New Roman" w:hAnsi="Times New Roman"/>
                <w:sz w:val="24"/>
                <w:szCs w:val="24"/>
              </w:rPr>
              <w:t>СПП с несколькими придаточными.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87" w:rsidRPr="004E5EA8" w:rsidRDefault="004E5EA8" w:rsidP="004E5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EA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856" w:rsidRPr="004E5EA8">
              <w:rPr>
                <w:rFonts w:ascii="Times New Roman" w:hAnsi="Times New Roman"/>
                <w:sz w:val="24"/>
                <w:szCs w:val="24"/>
              </w:rPr>
              <w:t>Однородное соподчинение; 2) неоднородное или параллельное подчинение; 3) последовательное подчинение</w:t>
            </w:r>
          </w:p>
        </w:tc>
      </w:tr>
    </w:tbl>
    <w:p w:rsidR="001D3B55" w:rsidRDefault="001D3B55">
      <w:pPr>
        <w:rPr>
          <w:rFonts w:ascii="Times New Roman" w:hAnsi="Times New Roman"/>
          <w:sz w:val="24"/>
          <w:szCs w:val="24"/>
        </w:rPr>
      </w:pPr>
    </w:p>
    <w:p w:rsidR="001D3B55" w:rsidRDefault="001D3B55" w:rsidP="001D3B55">
      <w:pPr>
        <w:rPr>
          <w:rFonts w:ascii="Times New Roman" w:hAnsi="Times New Roman"/>
          <w:sz w:val="24"/>
          <w:szCs w:val="24"/>
        </w:rPr>
      </w:pPr>
    </w:p>
    <w:p w:rsidR="0017287E" w:rsidRPr="001D3B55" w:rsidRDefault="001D3B55" w:rsidP="001D3B55">
      <w:pPr>
        <w:tabs>
          <w:tab w:val="left" w:pos="81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17287E" w:rsidRPr="001D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974A3"/>
    <w:multiLevelType w:val="hybridMultilevel"/>
    <w:tmpl w:val="1EC01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92"/>
    <w:rsid w:val="00171DA6"/>
    <w:rsid w:val="0017287E"/>
    <w:rsid w:val="001D3B55"/>
    <w:rsid w:val="001E2FFE"/>
    <w:rsid w:val="00236856"/>
    <w:rsid w:val="002C1DC6"/>
    <w:rsid w:val="003E1CDA"/>
    <w:rsid w:val="004E5EA8"/>
    <w:rsid w:val="007260FF"/>
    <w:rsid w:val="007A08C4"/>
    <w:rsid w:val="00861C92"/>
    <w:rsid w:val="00886F64"/>
    <w:rsid w:val="009C7197"/>
    <w:rsid w:val="00AD0094"/>
    <w:rsid w:val="00AD38BD"/>
    <w:rsid w:val="00B854BC"/>
    <w:rsid w:val="00BF5878"/>
    <w:rsid w:val="00DC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C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6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C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68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14</cp:revision>
  <dcterms:created xsi:type="dcterms:W3CDTF">2018-12-10T15:35:00Z</dcterms:created>
  <dcterms:modified xsi:type="dcterms:W3CDTF">2018-12-11T14:56:00Z</dcterms:modified>
</cp:coreProperties>
</file>